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9A" w:rsidRDefault="00F21A9A" w:rsidP="00F21A9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color w:val="EA32BE"/>
          <w:sz w:val="28"/>
          <w:szCs w:val="28"/>
          <w:bdr w:val="none" w:sz="0" w:space="0" w:color="auto" w:frame="1"/>
        </w:rPr>
      </w:pPr>
      <w:r w:rsidRPr="00F21A9A">
        <w:rPr>
          <w:rStyle w:val="a4"/>
          <w:rFonts w:ascii="Georgia" w:hAnsi="Georgia"/>
          <w:color w:val="EA32BE"/>
          <w:sz w:val="28"/>
          <w:szCs w:val="28"/>
          <w:bdr w:val="none" w:sz="0" w:space="0" w:color="auto" w:frame="1"/>
        </w:rPr>
        <w:t>Материально-техническое обеспечение образовательной деятельности  для лиц с ограниченными возможностями здоровья и инвалидов</w:t>
      </w:r>
    </w:p>
    <w:p w:rsidR="00F21A9A" w:rsidRPr="00F21A9A" w:rsidRDefault="00F21A9A" w:rsidP="00F21A9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EA32BE"/>
          <w:sz w:val="28"/>
          <w:szCs w:val="28"/>
        </w:rPr>
      </w:pPr>
    </w:p>
    <w:p w:rsidR="00F21A9A" w:rsidRPr="00F21A9A" w:rsidRDefault="00F21A9A" w:rsidP="00F21A9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70C0"/>
          <w:sz w:val="28"/>
          <w:szCs w:val="28"/>
        </w:rPr>
      </w:pPr>
      <w:r w:rsidRPr="00F21A9A">
        <w:rPr>
          <w:rFonts w:ascii="Georgia" w:hAnsi="Georgia"/>
          <w:color w:val="0070C0"/>
          <w:sz w:val="28"/>
          <w:szCs w:val="28"/>
        </w:rPr>
        <w:t>1. </w:t>
      </w:r>
      <w:r w:rsidRPr="00F21A9A">
        <w:rPr>
          <w:rStyle w:val="a5"/>
          <w:rFonts w:ascii="Georgia" w:hAnsi="Georgia"/>
          <w:b/>
          <w:bCs/>
          <w:color w:val="0070C0"/>
          <w:sz w:val="28"/>
          <w:szCs w:val="28"/>
          <w:bdr w:val="none" w:sz="0" w:space="0" w:color="auto" w:frame="1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 </w:t>
      </w:r>
      <w:r w:rsidRPr="00F21A9A">
        <w:rPr>
          <w:rFonts w:ascii="Georgia" w:hAnsi="Georgia"/>
          <w:color w:val="0070C0"/>
          <w:sz w:val="28"/>
          <w:szCs w:val="28"/>
        </w:rPr>
        <w:t>– нет. Лица с ОВЗ и  инвалиды участвуют в образовательном процессе на общих условиях.</w:t>
      </w:r>
    </w:p>
    <w:p w:rsidR="00F21A9A" w:rsidRPr="00F21A9A" w:rsidRDefault="00F21A9A" w:rsidP="00F21A9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70C0"/>
          <w:sz w:val="28"/>
          <w:szCs w:val="28"/>
        </w:rPr>
      </w:pPr>
      <w:r w:rsidRPr="00F21A9A">
        <w:rPr>
          <w:rFonts w:ascii="Georgia" w:hAnsi="Georgia"/>
          <w:color w:val="0070C0"/>
          <w:sz w:val="28"/>
          <w:szCs w:val="28"/>
        </w:rPr>
        <w:t>2. </w:t>
      </w:r>
      <w:r w:rsidRPr="00F21A9A">
        <w:rPr>
          <w:rStyle w:val="a4"/>
          <w:rFonts w:ascii="Georgia" w:hAnsi="Georgia"/>
          <w:i/>
          <w:iCs/>
          <w:color w:val="0070C0"/>
          <w:sz w:val="28"/>
          <w:szCs w:val="28"/>
          <w:bdr w:val="none" w:sz="0" w:space="0" w:color="auto" w:frame="1"/>
        </w:rPr>
        <w:t>Обеспечение доступа в здания образовательной организации инвалидов и лиц с ограниченными возможностями здоровья: </w:t>
      </w:r>
      <w:r w:rsidRPr="00F21A9A">
        <w:rPr>
          <w:rFonts w:ascii="Georgia" w:hAnsi="Georgia"/>
          <w:color w:val="0070C0"/>
          <w:sz w:val="28"/>
          <w:szCs w:val="28"/>
        </w:rPr>
        <w:t>конструктивные особенности</w:t>
      </w:r>
      <w:r>
        <w:rPr>
          <w:rFonts w:ascii="Georgia" w:hAnsi="Georgia"/>
          <w:color w:val="0070C0"/>
          <w:sz w:val="28"/>
          <w:szCs w:val="28"/>
        </w:rPr>
        <w:t xml:space="preserve"> зданий  МДОУ «Детский сад № 36</w:t>
      </w:r>
      <w:r w:rsidRPr="00F21A9A">
        <w:rPr>
          <w:rFonts w:ascii="Georgia" w:hAnsi="Georgia"/>
          <w:color w:val="0070C0"/>
          <w:sz w:val="28"/>
          <w:szCs w:val="28"/>
        </w:rPr>
        <w:t xml:space="preserve">»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F21A9A">
        <w:rPr>
          <w:rFonts w:ascii="Georgia" w:hAnsi="Georgia"/>
          <w:color w:val="0070C0"/>
          <w:sz w:val="28"/>
          <w:szCs w:val="28"/>
        </w:rPr>
        <w:t>Тифлотехника</w:t>
      </w:r>
      <w:proofErr w:type="spellEnd"/>
      <w:r w:rsidRPr="00F21A9A">
        <w:rPr>
          <w:rFonts w:ascii="Georgia" w:hAnsi="Georgia"/>
          <w:color w:val="0070C0"/>
          <w:sz w:val="28"/>
          <w:szCs w:val="28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F21A9A" w:rsidRPr="00F21A9A" w:rsidRDefault="00F21A9A" w:rsidP="00F21A9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70C0"/>
          <w:sz w:val="28"/>
          <w:szCs w:val="28"/>
        </w:rPr>
      </w:pPr>
      <w:r w:rsidRPr="00F21A9A">
        <w:rPr>
          <w:rFonts w:ascii="Georgia" w:hAnsi="Georgia"/>
          <w:color w:val="0070C0"/>
          <w:sz w:val="28"/>
          <w:szCs w:val="28"/>
        </w:rPr>
        <w:t>3.</w:t>
      </w:r>
      <w:r w:rsidRPr="00F21A9A">
        <w:rPr>
          <w:rStyle w:val="a4"/>
          <w:rFonts w:ascii="Georgia" w:hAnsi="Georgia"/>
          <w:i/>
          <w:iCs/>
          <w:color w:val="0070C0"/>
          <w:sz w:val="28"/>
          <w:szCs w:val="28"/>
          <w:bdr w:val="none" w:sz="0" w:space="0" w:color="auto" w:frame="1"/>
        </w:rPr>
        <w:t> Условия питания обучающихся, в том числе инвалидов и лиц с ограниченными возможностями здоровья:</w:t>
      </w:r>
      <w:r w:rsidRPr="00F21A9A">
        <w:rPr>
          <w:rFonts w:ascii="Georgia" w:hAnsi="Georgia"/>
          <w:color w:val="0070C0"/>
          <w:sz w:val="28"/>
          <w:szCs w:val="28"/>
        </w:rPr>
        <w:t> создание отдельного меню не осуществляется.  Питание детей  осуществляется в соответствии с действующими Санитарно-эпидемиологическими  правилами и нормативами СанПиН 2.4.1.3049-13. В учреждении организовано сбалансированное  питание в соответствии с примерным 10-дневным меню, утвержденным Департаментом образования мэрии города Ярославля.</w:t>
      </w:r>
    </w:p>
    <w:p w:rsidR="00F21A9A" w:rsidRPr="00F21A9A" w:rsidRDefault="00F21A9A" w:rsidP="00F21A9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70C0"/>
          <w:sz w:val="28"/>
          <w:szCs w:val="28"/>
        </w:rPr>
      </w:pPr>
      <w:r w:rsidRPr="00F21A9A">
        <w:rPr>
          <w:rFonts w:ascii="Georgia" w:hAnsi="Georgia"/>
          <w:color w:val="0070C0"/>
          <w:sz w:val="28"/>
          <w:szCs w:val="28"/>
        </w:rPr>
        <w:t>4. </w:t>
      </w:r>
      <w:r w:rsidRPr="00F21A9A">
        <w:rPr>
          <w:rStyle w:val="a4"/>
          <w:rFonts w:ascii="Georgia" w:hAnsi="Georgia"/>
          <w:i/>
          <w:iCs/>
          <w:color w:val="0070C0"/>
          <w:sz w:val="28"/>
          <w:szCs w:val="28"/>
          <w:bdr w:val="none" w:sz="0" w:space="0" w:color="auto" w:frame="1"/>
        </w:rPr>
        <w:t>Условия охраны здоровья обучающихся, в том числе инвалидов и лиц с ограниченными возможностями здоровья: </w:t>
      </w:r>
      <w:r w:rsidRPr="00F21A9A">
        <w:rPr>
          <w:rFonts w:ascii="Georgia" w:hAnsi="Georgia"/>
          <w:color w:val="0070C0"/>
          <w:sz w:val="28"/>
          <w:szCs w:val="28"/>
        </w:rPr>
        <w:t>медицинское обслуживание детей в детском саду осуществляется ГБУЗ "КБ № 10» детской поликлиникой  в соответствии с договором о взаимодействии.</w:t>
      </w:r>
    </w:p>
    <w:p w:rsidR="00F21A9A" w:rsidRPr="00F21A9A" w:rsidRDefault="00F21A9A" w:rsidP="00F21A9A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70C0"/>
          <w:sz w:val="28"/>
          <w:szCs w:val="28"/>
        </w:rPr>
      </w:pPr>
      <w:proofErr w:type="gramStart"/>
      <w:r w:rsidRPr="00F21A9A">
        <w:rPr>
          <w:rFonts w:ascii="Georgia" w:hAnsi="Georgia"/>
          <w:color w:val="0070C0"/>
          <w:sz w:val="28"/>
          <w:szCs w:val="28"/>
        </w:rPr>
        <w:t>В МДОУ имеется  медицинский кабинет, процедурный кабинет, изолятор, которые оснащены следующим оборудованием:  весы,  ростомер, стол, холодильник, переносная бактерицидная лампа, столики процедурные, шкаф для медикаментов, столы письменные, кушетка,  стулья для взрослых, шкаф для документации, ноутбук, принтер.</w:t>
      </w:r>
      <w:proofErr w:type="gramEnd"/>
    </w:p>
    <w:p w:rsidR="00F21A9A" w:rsidRPr="00F21A9A" w:rsidRDefault="00F21A9A" w:rsidP="00F21A9A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70C0"/>
          <w:sz w:val="28"/>
          <w:szCs w:val="28"/>
        </w:rPr>
      </w:pPr>
      <w:r w:rsidRPr="00F21A9A">
        <w:rPr>
          <w:rFonts w:ascii="Georgia" w:hAnsi="Georgia"/>
          <w:color w:val="0070C0"/>
          <w:sz w:val="28"/>
          <w:szCs w:val="28"/>
        </w:rPr>
        <w:lastRenderedPageBreak/>
        <w:t xml:space="preserve">Санитарно-гигиеническое состояние ДОУ соответствует требованиям </w:t>
      </w:r>
      <w:proofErr w:type="spellStart"/>
      <w:r w:rsidRPr="00F21A9A">
        <w:rPr>
          <w:rFonts w:ascii="Georgia" w:hAnsi="Georgia"/>
          <w:color w:val="0070C0"/>
          <w:sz w:val="28"/>
          <w:szCs w:val="28"/>
        </w:rPr>
        <w:t>СанПин</w:t>
      </w:r>
      <w:proofErr w:type="spellEnd"/>
      <w:r w:rsidRPr="00F21A9A">
        <w:rPr>
          <w:rFonts w:ascii="Georgia" w:hAnsi="Georgia"/>
          <w:color w:val="0070C0"/>
          <w:sz w:val="28"/>
          <w:szCs w:val="28"/>
        </w:rPr>
        <w:t xml:space="preserve"> 2.4.1.3049-13: световой, </w:t>
      </w:r>
      <w:proofErr w:type="gramStart"/>
      <w:r w:rsidRPr="00F21A9A">
        <w:rPr>
          <w:rFonts w:ascii="Georgia" w:hAnsi="Georgia"/>
          <w:color w:val="0070C0"/>
          <w:sz w:val="28"/>
          <w:szCs w:val="28"/>
        </w:rPr>
        <w:t>воздушный</w:t>
      </w:r>
      <w:proofErr w:type="gramEnd"/>
      <w:r w:rsidRPr="00F21A9A">
        <w:rPr>
          <w:rFonts w:ascii="Georgia" w:hAnsi="Georgia"/>
          <w:color w:val="0070C0"/>
          <w:sz w:val="28"/>
          <w:szCs w:val="28"/>
        </w:rPr>
        <w:t xml:space="preserve">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F21A9A" w:rsidRPr="00F21A9A" w:rsidRDefault="00F21A9A" w:rsidP="00F21A9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70C0"/>
          <w:sz w:val="28"/>
          <w:szCs w:val="28"/>
        </w:rPr>
      </w:pPr>
      <w:r w:rsidRPr="00F21A9A">
        <w:rPr>
          <w:rFonts w:ascii="Georgia" w:hAnsi="Georgia"/>
          <w:color w:val="0070C0"/>
          <w:sz w:val="28"/>
          <w:szCs w:val="28"/>
        </w:rPr>
        <w:t>5. </w:t>
      </w:r>
      <w:r w:rsidRPr="00F21A9A">
        <w:rPr>
          <w:rStyle w:val="a5"/>
          <w:rFonts w:ascii="Georgia" w:hAnsi="Georgia"/>
          <w:b/>
          <w:bCs/>
          <w:color w:val="0070C0"/>
          <w:sz w:val="28"/>
          <w:szCs w:val="28"/>
          <w:bdr w:val="none" w:sz="0" w:space="0" w:color="auto" w:frame="1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Pr="00F21A9A">
        <w:rPr>
          <w:rFonts w:ascii="Georgia" w:hAnsi="Georgia"/>
          <w:color w:val="0070C0"/>
          <w:sz w:val="28"/>
          <w:szCs w:val="28"/>
        </w:rPr>
        <w:t> – воспитанники МДОУ не имеют доступ к информационным системам и информационно-телекоммуникационным сетям, специально оборудованного компьютерного класса в МДОУ нет.</w:t>
      </w:r>
    </w:p>
    <w:p w:rsidR="00F21A9A" w:rsidRPr="00F21A9A" w:rsidRDefault="00F21A9A" w:rsidP="00F21A9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70C0"/>
          <w:sz w:val="28"/>
          <w:szCs w:val="28"/>
        </w:rPr>
      </w:pPr>
      <w:r w:rsidRPr="00F21A9A">
        <w:rPr>
          <w:rFonts w:ascii="Georgia" w:hAnsi="Georgia"/>
          <w:color w:val="0070C0"/>
          <w:sz w:val="28"/>
          <w:szCs w:val="28"/>
        </w:rPr>
        <w:t>6. </w:t>
      </w:r>
      <w:r w:rsidRPr="00F21A9A">
        <w:rPr>
          <w:rStyle w:val="a5"/>
          <w:rFonts w:ascii="Georgia" w:hAnsi="Georgia"/>
          <w:b/>
          <w:bCs/>
          <w:color w:val="0070C0"/>
          <w:sz w:val="28"/>
          <w:szCs w:val="28"/>
          <w:bdr w:val="none" w:sz="0" w:space="0" w:color="auto" w:frame="1"/>
        </w:rPr>
        <w:t xml:space="preserve">Электронные образовательные ресурсы, к которым обеспечивается доступ </w:t>
      </w:r>
      <w:proofErr w:type="gramStart"/>
      <w:r w:rsidRPr="00F21A9A">
        <w:rPr>
          <w:rStyle w:val="a5"/>
          <w:rFonts w:ascii="Georgia" w:hAnsi="Georgia"/>
          <w:b/>
          <w:bCs/>
          <w:color w:val="0070C0"/>
          <w:sz w:val="28"/>
          <w:szCs w:val="28"/>
          <w:bdr w:val="none" w:sz="0" w:space="0" w:color="auto" w:frame="1"/>
        </w:rPr>
        <w:t>обучающихся</w:t>
      </w:r>
      <w:proofErr w:type="gramEnd"/>
      <w:r w:rsidRPr="00F21A9A">
        <w:rPr>
          <w:rStyle w:val="a5"/>
          <w:rFonts w:ascii="Georgia" w:hAnsi="Georgia"/>
          <w:b/>
          <w:bCs/>
          <w:color w:val="0070C0"/>
          <w:sz w:val="28"/>
          <w:szCs w:val="28"/>
          <w:bdr w:val="none" w:sz="0" w:space="0" w:color="auto" w:frame="1"/>
        </w:rPr>
        <w:t>, в том числе приспособленные для использования инвалидами и лицами с ограниченными возможностями здоровья</w:t>
      </w:r>
      <w:r w:rsidRPr="00F21A9A">
        <w:rPr>
          <w:rFonts w:ascii="Georgia" w:hAnsi="Georgia"/>
          <w:color w:val="0070C0"/>
          <w:sz w:val="28"/>
          <w:szCs w:val="28"/>
        </w:rPr>
        <w:t xml:space="preserve"> – доступ обучающихся к электронным образовательным ресурсам не предусматривается. Официальный сайт учреждения имеет версию сайта для </w:t>
      </w:r>
      <w:proofErr w:type="gramStart"/>
      <w:r w:rsidRPr="00F21A9A">
        <w:rPr>
          <w:rFonts w:ascii="Georgia" w:hAnsi="Georgia"/>
          <w:color w:val="0070C0"/>
          <w:sz w:val="28"/>
          <w:szCs w:val="28"/>
        </w:rPr>
        <w:t>слабовидящих</w:t>
      </w:r>
      <w:proofErr w:type="gramEnd"/>
      <w:r w:rsidRPr="00F21A9A">
        <w:rPr>
          <w:rFonts w:ascii="Georgia" w:hAnsi="Georgia"/>
          <w:color w:val="0070C0"/>
          <w:sz w:val="28"/>
          <w:szCs w:val="28"/>
        </w:rPr>
        <w:t>.</w:t>
      </w:r>
    </w:p>
    <w:p w:rsidR="00F21A9A" w:rsidRPr="00F21A9A" w:rsidRDefault="00F21A9A" w:rsidP="00F21A9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70C0"/>
          <w:sz w:val="28"/>
          <w:szCs w:val="28"/>
        </w:rPr>
      </w:pPr>
      <w:hyperlink r:id="rId5" w:history="1">
        <w:r w:rsidRPr="00F21A9A">
          <w:rPr>
            <w:rStyle w:val="a6"/>
            <w:rFonts w:ascii="Georgia" w:hAnsi="Georgia"/>
            <w:color w:val="0070C0"/>
            <w:sz w:val="28"/>
            <w:szCs w:val="28"/>
            <w:bdr w:val="none" w:sz="0" w:space="0" w:color="auto" w:frame="1"/>
          </w:rPr>
          <w:t xml:space="preserve">Ссылка на </w:t>
        </w:r>
        <w:proofErr w:type="spellStart"/>
        <w:r w:rsidRPr="00F21A9A">
          <w:rPr>
            <w:rStyle w:val="a6"/>
            <w:rFonts w:ascii="Georgia" w:hAnsi="Georgia"/>
            <w:color w:val="0070C0"/>
            <w:sz w:val="28"/>
            <w:szCs w:val="28"/>
            <w:bdr w:val="none" w:sz="0" w:space="0" w:color="auto" w:frame="1"/>
          </w:rPr>
          <w:t>информацио</w:t>
        </w:r>
        <w:proofErr w:type="spellEnd"/>
        <w:r w:rsidRPr="00F21A9A">
          <w:rPr>
            <w:rStyle w:val="a6"/>
            <w:rFonts w:ascii="Georgia" w:hAnsi="Georgia"/>
            <w:color w:val="0070C0"/>
            <w:sz w:val="28"/>
            <w:szCs w:val="28"/>
            <w:bdr w:val="none" w:sz="0" w:space="0" w:color="auto" w:frame="1"/>
          </w:rPr>
          <w:t>-образовательные ресурсы </w:t>
        </w:r>
      </w:hyperlink>
      <w:bookmarkStart w:id="0" w:name="_GoBack"/>
      <w:bookmarkEnd w:id="0"/>
    </w:p>
    <w:p w:rsidR="00F21A9A" w:rsidRPr="00F21A9A" w:rsidRDefault="00F21A9A" w:rsidP="00F21A9A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70C0"/>
          <w:sz w:val="28"/>
          <w:szCs w:val="28"/>
        </w:rPr>
      </w:pPr>
      <w:r w:rsidRPr="00F21A9A">
        <w:rPr>
          <w:rFonts w:ascii="Georgia" w:hAnsi="Georgia"/>
          <w:color w:val="0070C0"/>
          <w:sz w:val="28"/>
          <w:szCs w:val="28"/>
        </w:rPr>
        <w:t>7. </w:t>
      </w:r>
      <w:r w:rsidRPr="00F21A9A">
        <w:rPr>
          <w:rStyle w:val="a4"/>
          <w:rFonts w:ascii="Georgia" w:hAnsi="Georgia"/>
          <w:i/>
          <w:iCs/>
          <w:color w:val="0070C0"/>
          <w:sz w:val="28"/>
          <w:szCs w:val="28"/>
          <w:bdr w:val="none" w:sz="0" w:space="0" w:color="auto" w:frame="1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F21A9A">
        <w:rPr>
          <w:rFonts w:ascii="Georgia" w:hAnsi="Georgia"/>
          <w:color w:val="0070C0"/>
          <w:sz w:val="28"/>
          <w:szCs w:val="28"/>
        </w:rPr>
        <w:t> – технические средства обучения коллективного и индивидуального пользования для инвалидов и лиц с ограниченными возможностями здоровья  отсутствуют</w:t>
      </w:r>
    </w:p>
    <w:p w:rsidR="00AA770C" w:rsidRPr="00F21A9A" w:rsidRDefault="00AA770C" w:rsidP="00F21A9A">
      <w:pPr>
        <w:jc w:val="center"/>
        <w:rPr>
          <w:rFonts w:ascii="Georgia" w:hAnsi="Georgia"/>
          <w:color w:val="0070C0"/>
          <w:sz w:val="28"/>
          <w:szCs w:val="28"/>
        </w:rPr>
      </w:pPr>
    </w:p>
    <w:sectPr w:rsidR="00AA770C" w:rsidRPr="00F21A9A" w:rsidSect="00F21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AB"/>
    <w:rsid w:val="008A30AB"/>
    <w:rsid w:val="00AA770C"/>
    <w:rsid w:val="00F2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A9A"/>
    <w:rPr>
      <w:b/>
      <w:bCs/>
    </w:rPr>
  </w:style>
  <w:style w:type="character" w:styleId="a5">
    <w:name w:val="Emphasis"/>
    <w:basedOn w:val="a0"/>
    <w:uiPriority w:val="20"/>
    <w:qFormat/>
    <w:rsid w:val="00F21A9A"/>
    <w:rPr>
      <w:i/>
      <w:iCs/>
    </w:rPr>
  </w:style>
  <w:style w:type="character" w:styleId="a6">
    <w:name w:val="Hyperlink"/>
    <w:basedOn w:val="a0"/>
    <w:uiPriority w:val="99"/>
    <w:semiHidden/>
    <w:unhideWhenUsed/>
    <w:rsid w:val="00F21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A9A"/>
    <w:rPr>
      <w:b/>
      <w:bCs/>
    </w:rPr>
  </w:style>
  <w:style w:type="character" w:styleId="a5">
    <w:name w:val="Emphasis"/>
    <w:basedOn w:val="a0"/>
    <w:uiPriority w:val="20"/>
    <w:qFormat/>
    <w:rsid w:val="00F21A9A"/>
    <w:rPr>
      <w:i/>
      <w:iCs/>
    </w:rPr>
  </w:style>
  <w:style w:type="character" w:styleId="a6">
    <w:name w:val="Hyperlink"/>
    <w:basedOn w:val="a0"/>
    <w:uiPriority w:val="99"/>
    <w:semiHidden/>
    <w:unhideWhenUsed/>
    <w:rsid w:val="00F21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dou179.edu.yar.ru/informatsionno_minus_obrazovatelnie_r_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2022-02-08T08:07:00Z</dcterms:created>
  <dcterms:modified xsi:type="dcterms:W3CDTF">2022-02-08T08:10:00Z</dcterms:modified>
</cp:coreProperties>
</file>