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F01" w:rsidRPr="00F90F01" w:rsidRDefault="00F90F01" w:rsidP="00F90F01">
      <w:pPr>
        <w:pStyle w:val="a3"/>
        <w:jc w:val="right"/>
        <w:rPr>
          <w:rFonts w:ascii="Times New Roman" w:hAnsi="Times New Roman" w:cs="Times New Roman"/>
        </w:rPr>
      </w:pPr>
    </w:p>
    <w:p w:rsidR="00F90F01" w:rsidRPr="00F90F01" w:rsidRDefault="00730DF6" w:rsidP="00F90F01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099300" cy="9548802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954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F01" w:rsidRDefault="00F90F01" w:rsidP="00F90F01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/>
          <w:sz w:val="34"/>
          <w:szCs w:val="34"/>
          <w:lang w:eastAsia="ru-RU" w:bidi="ru-RU"/>
        </w:rPr>
      </w:pPr>
    </w:p>
    <w:p w:rsidR="00F90F01" w:rsidRDefault="00F90F01" w:rsidP="00F90F01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/>
          <w:sz w:val="34"/>
          <w:szCs w:val="34"/>
          <w:lang w:eastAsia="ru-RU" w:bidi="ru-RU"/>
        </w:rPr>
      </w:pPr>
    </w:p>
    <w:p w:rsidR="00F90F01" w:rsidRPr="00F90F01" w:rsidRDefault="00F90F01" w:rsidP="00730DF6">
      <w:pPr>
        <w:pStyle w:val="a3"/>
        <w:rPr>
          <w:rFonts w:ascii="Times New Roman" w:eastAsia="Arial Unicode MS" w:hAnsi="Times New Roman" w:cs="Times New Roman"/>
          <w:color w:val="000000"/>
          <w:sz w:val="2"/>
          <w:szCs w:val="2"/>
          <w:lang w:eastAsia="ru-RU" w:bidi="ru-RU"/>
        </w:rPr>
        <w:sectPr w:rsidR="00F90F01" w:rsidRPr="00F90F0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bookmarkStart w:id="0" w:name="_GoBack"/>
      <w:bookmarkEnd w:id="0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2"/>
        <w:gridCol w:w="1814"/>
        <w:gridCol w:w="2942"/>
        <w:gridCol w:w="3754"/>
        <w:gridCol w:w="1541"/>
        <w:gridCol w:w="1709"/>
        <w:gridCol w:w="1829"/>
        <w:gridCol w:w="1709"/>
      </w:tblGrid>
      <w:tr w:rsidR="00F90F01" w:rsidRPr="00F90F01" w:rsidTr="001921EB">
        <w:trPr>
          <w:trHeight w:hRule="exact" w:val="490"/>
        </w:trPr>
        <w:tc>
          <w:tcPr>
            <w:tcW w:w="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F01" w:rsidRPr="00F90F01" w:rsidRDefault="00F90F01" w:rsidP="00F90F01">
            <w:pPr>
              <w:pStyle w:val="a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lastRenderedPageBreak/>
              <w:t>№</w:t>
            </w:r>
          </w:p>
          <w:p w:rsidR="00F90F01" w:rsidRPr="00F90F01" w:rsidRDefault="00F90F01" w:rsidP="00F90F01">
            <w:pPr>
              <w:pStyle w:val="a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gramStart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</w:t>
            </w:r>
            <w:proofErr w:type="gramEnd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/п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Направления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мониторинга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Предмет мониторинга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Индикаторы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F01" w:rsidRPr="00F90F01" w:rsidRDefault="00912523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Пер</w:t>
            </w:r>
            <w:r w:rsidR="00F90F01"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иодичность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Ответственные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Коллегиальный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орган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Итоговая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статистика</w:t>
            </w:r>
          </w:p>
        </w:tc>
      </w:tr>
      <w:tr w:rsidR="00F90F01" w:rsidRPr="00F90F01" w:rsidTr="001921EB">
        <w:trPr>
          <w:trHeight w:hRule="exact" w:val="480"/>
        </w:trPr>
        <w:tc>
          <w:tcPr>
            <w:tcW w:w="3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Требования к мате</w:t>
            </w:r>
            <w:r w:rsidR="00C453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-</w:t>
            </w:r>
            <w:proofErr w:type="spellStart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риально</w:t>
            </w:r>
            <w:proofErr w:type="spellEnd"/>
            <w:r w:rsidR="00C453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-</w:t>
            </w: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softHyphen/>
              <w:t xml:space="preserve">техническим условиям. Обеспечение </w:t>
            </w:r>
            <w:proofErr w:type="gramStart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ком</w:t>
            </w:r>
            <w:r w:rsidR="00C453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-</w:t>
            </w:r>
            <w:proofErr w:type="spellStart"/>
            <w:r w:rsidR="00C453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плексной</w:t>
            </w:r>
            <w:proofErr w:type="spellEnd"/>
            <w:proofErr w:type="gramEnd"/>
            <w:r w:rsidR="00C453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 б</w:t>
            </w: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езо</w:t>
            </w:r>
            <w:r w:rsidR="00C453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-</w:t>
            </w:r>
            <w:proofErr w:type="spellStart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пасности</w:t>
            </w:r>
            <w:proofErr w:type="spellEnd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 участников образовательной деятельности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1.Требования к зданию и участку ДОУ</w:t>
            </w:r>
          </w:p>
        </w:tc>
        <w:tc>
          <w:tcPr>
            <w:tcW w:w="37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Рост удовлетворенности населения качеством дошкольного образования от общего числа опрошенных родителей, дети которых посещают дошкольное образовательное учреждение. Отсутствие нарушений.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1 раза в год</w:t>
            </w: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Заведующий, </w:t>
            </w:r>
            <w:proofErr w:type="spellStart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Зам</w:t>
            </w:r>
            <w:proofErr w:type="gramStart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.з</w:t>
            </w:r>
            <w:proofErr w:type="gramEnd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ав</w:t>
            </w:r>
            <w:proofErr w:type="spellEnd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. по АХР (завхоз),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ответственные за ТБ, </w:t>
            </w:r>
            <w:proofErr w:type="gramStart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ОТ</w:t>
            </w:r>
            <w:proofErr w:type="gramEnd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, </w:t>
            </w:r>
            <w:proofErr w:type="gramStart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пожарную</w:t>
            </w:r>
            <w:proofErr w:type="gramEnd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 безопасность и ГО, ЧС</w:t>
            </w:r>
          </w:p>
        </w:tc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Общее собрание работников ДОУ</w:t>
            </w: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Аналитическая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справка</w:t>
            </w:r>
          </w:p>
        </w:tc>
      </w:tr>
      <w:tr w:rsidR="00F90F01" w:rsidRPr="00F90F01" w:rsidTr="00C45369">
        <w:trPr>
          <w:trHeight w:hRule="exact" w:val="595"/>
        </w:trPr>
        <w:tc>
          <w:tcPr>
            <w:tcW w:w="3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5369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2.Требования к водоснабжению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 и канализации</w:t>
            </w:r>
          </w:p>
        </w:tc>
        <w:tc>
          <w:tcPr>
            <w:tcW w:w="375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1 раза в год</w:t>
            </w:r>
          </w:p>
        </w:tc>
        <w:tc>
          <w:tcPr>
            <w:tcW w:w="1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2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F90F01" w:rsidRPr="00F90F01" w:rsidTr="00C45369">
        <w:trPr>
          <w:trHeight w:hRule="exact" w:val="419"/>
        </w:trPr>
        <w:tc>
          <w:tcPr>
            <w:tcW w:w="3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3.Требования к набору и площадям ДОУ, оборудованию</w:t>
            </w:r>
          </w:p>
        </w:tc>
        <w:tc>
          <w:tcPr>
            <w:tcW w:w="375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1 раза в год</w:t>
            </w:r>
          </w:p>
        </w:tc>
        <w:tc>
          <w:tcPr>
            <w:tcW w:w="1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2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F90F01" w:rsidRPr="00F90F01" w:rsidTr="00C45369">
        <w:trPr>
          <w:trHeight w:hRule="exact" w:val="566"/>
        </w:trPr>
        <w:tc>
          <w:tcPr>
            <w:tcW w:w="3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4.Требования к искусственному и естественному освещению</w:t>
            </w:r>
          </w:p>
        </w:tc>
        <w:tc>
          <w:tcPr>
            <w:tcW w:w="375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1 раза в год</w:t>
            </w:r>
          </w:p>
        </w:tc>
        <w:tc>
          <w:tcPr>
            <w:tcW w:w="1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2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F90F01" w:rsidRPr="00F90F01" w:rsidTr="00C45369">
        <w:trPr>
          <w:trHeight w:hRule="exact" w:val="432"/>
        </w:trPr>
        <w:tc>
          <w:tcPr>
            <w:tcW w:w="3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5.Требование к санитарному </w:t>
            </w:r>
            <w:proofErr w:type="spellStart"/>
            <w:proofErr w:type="gramStart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сос</w:t>
            </w:r>
            <w:r w:rsidR="00C453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-</w:t>
            </w: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тоянию</w:t>
            </w:r>
            <w:proofErr w:type="spellEnd"/>
            <w:proofErr w:type="gramEnd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 и содержанию помещений</w:t>
            </w:r>
          </w:p>
        </w:tc>
        <w:tc>
          <w:tcPr>
            <w:tcW w:w="375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в течение года</w:t>
            </w:r>
          </w:p>
        </w:tc>
        <w:tc>
          <w:tcPr>
            <w:tcW w:w="1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2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F90F01" w:rsidRPr="00F90F01" w:rsidTr="001921EB">
        <w:trPr>
          <w:trHeight w:hRule="exact" w:val="485"/>
        </w:trPr>
        <w:tc>
          <w:tcPr>
            <w:tcW w:w="3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6.Требования пожарной безопасности</w:t>
            </w:r>
          </w:p>
        </w:tc>
        <w:tc>
          <w:tcPr>
            <w:tcW w:w="375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1 раз в квартал</w:t>
            </w:r>
          </w:p>
        </w:tc>
        <w:tc>
          <w:tcPr>
            <w:tcW w:w="1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2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F90F01" w:rsidRPr="00F90F01" w:rsidTr="00C45369">
        <w:trPr>
          <w:trHeight w:hRule="exact" w:val="786"/>
        </w:trPr>
        <w:tc>
          <w:tcPr>
            <w:tcW w:w="3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7.Требования по охране жизни и здоровья воспитанников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соответствие состояния территории, здания;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наличие оснащенности помещений в соответствии с </w:t>
            </w:r>
            <w:proofErr w:type="spellStart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СанПин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2 раза в год</w:t>
            </w:r>
          </w:p>
        </w:tc>
        <w:tc>
          <w:tcPr>
            <w:tcW w:w="1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2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F90F01" w:rsidRPr="00F90F01" w:rsidTr="001921EB">
        <w:trPr>
          <w:trHeight w:hRule="exact" w:val="715"/>
        </w:trPr>
        <w:tc>
          <w:tcPr>
            <w:tcW w:w="3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- наличие специалистов (медработник, инструктор по физкультуре, педаго</w:t>
            </w:r>
            <w:proofErr w:type="gramStart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г-</w:t>
            </w:r>
            <w:proofErr w:type="gramEnd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 психолог, учитель-логопед)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1 раз в год</w:t>
            </w:r>
          </w:p>
        </w:tc>
        <w:tc>
          <w:tcPr>
            <w:tcW w:w="1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2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F90F01" w:rsidRPr="00F90F01" w:rsidTr="001921EB">
        <w:trPr>
          <w:trHeight w:hRule="exact" w:val="480"/>
        </w:trPr>
        <w:tc>
          <w:tcPr>
            <w:tcW w:w="3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C45369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сформированное</w:t>
            </w:r>
            <w:proofErr w:type="gramEnd"/>
            <w:r w:rsidR="00F90F01"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 культуры здоровья педагогического коллектива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1 раз в год</w:t>
            </w:r>
          </w:p>
        </w:tc>
        <w:tc>
          <w:tcPr>
            <w:tcW w:w="1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2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F90F01" w:rsidRPr="00F90F01" w:rsidTr="001921EB">
        <w:trPr>
          <w:trHeight w:hRule="exact" w:val="485"/>
        </w:trPr>
        <w:tc>
          <w:tcPr>
            <w:tcW w:w="3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- наличие или отсутствие </w:t>
            </w:r>
            <w:proofErr w:type="spellStart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физкультурно</w:t>
            </w: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softHyphen/>
              <w:t>оздоровительного</w:t>
            </w:r>
            <w:proofErr w:type="spellEnd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 оборудования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1 раз в год</w:t>
            </w:r>
          </w:p>
        </w:tc>
        <w:tc>
          <w:tcPr>
            <w:tcW w:w="1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2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F90F01" w:rsidRPr="00F90F01" w:rsidTr="001921EB">
        <w:trPr>
          <w:trHeight w:hRule="exact" w:val="931"/>
        </w:trPr>
        <w:tc>
          <w:tcPr>
            <w:tcW w:w="3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Сохранение и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укрепление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физического и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психического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здоровья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воспитанников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Анализ заболеваемости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Снижение показателей уровня заболеваемости воспитанников.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ежемесячно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Заведующий,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медицинская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сестра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Общее собрание работников ДОУ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Показатели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заболеваемости,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аналитические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справки</w:t>
            </w:r>
          </w:p>
        </w:tc>
      </w:tr>
      <w:tr w:rsidR="00F90F01" w:rsidRPr="00F90F01" w:rsidTr="00C45369">
        <w:trPr>
          <w:trHeight w:hRule="exact" w:val="920"/>
        </w:trPr>
        <w:tc>
          <w:tcPr>
            <w:tcW w:w="3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Организация оздоровления воспитанников ДОУ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Наличие или отсутствие </w:t>
            </w:r>
            <w:proofErr w:type="spellStart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физкультурно</w:t>
            </w: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softHyphen/>
              <w:t>оздоровительных</w:t>
            </w:r>
            <w:proofErr w:type="spellEnd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 мероприятий в группе Количество дней, пропущенным одним ребенком по болезни Индекс здоровья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Старший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воспитатель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Педагогический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совет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90F01" w:rsidRPr="00F90F01" w:rsidTr="001921EB">
        <w:trPr>
          <w:trHeight w:hRule="exact" w:val="696"/>
        </w:trPr>
        <w:tc>
          <w:tcPr>
            <w:tcW w:w="3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Анализ физического развития воспитанников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Повышение уровня физического развития воспитанников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2 раза в год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Старшая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медсестра,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Воспитатели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% высокого, среднего и низкого уровня</w:t>
            </w:r>
          </w:p>
        </w:tc>
      </w:tr>
      <w:tr w:rsidR="00F90F01" w:rsidRPr="00F90F01" w:rsidTr="001921EB">
        <w:trPr>
          <w:trHeight w:hRule="exact" w:val="720"/>
        </w:trPr>
        <w:tc>
          <w:tcPr>
            <w:tcW w:w="30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Анализ организации питания воспитанников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Выполнение норм питания на одного ребенка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1 раз в 10 дней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Заведующий,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медицинская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сестра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Общее собрание работников ДОУ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Справка</w:t>
            </w:r>
          </w:p>
        </w:tc>
      </w:tr>
    </w:tbl>
    <w:p w:rsidR="00F90F01" w:rsidRPr="00F90F01" w:rsidRDefault="00F90F01" w:rsidP="00F90F01">
      <w:pPr>
        <w:pStyle w:val="a3"/>
        <w:jc w:val="right"/>
        <w:rPr>
          <w:rFonts w:ascii="Times New Roman" w:eastAsia="Arial Unicode MS" w:hAnsi="Times New Roman" w:cs="Times New Roman"/>
          <w:color w:val="000000"/>
          <w:sz w:val="2"/>
          <w:szCs w:val="2"/>
          <w:lang w:eastAsia="ru-RU" w:bidi="ru-RU"/>
        </w:rPr>
        <w:sectPr w:rsidR="00F90F01" w:rsidRPr="00F90F01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8"/>
        <w:gridCol w:w="1829"/>
        <w:gridCol w:w="2942"/>
        <w:gridCol w:w="3754"/>
        <w:gridCol w:w="1541"/>
        <w:gridCol w:w="1709"/>
        <w:gridCol w:w="1829"/>
        <w:gridCol w:w="1709"/>
      </w:tblGrid>
      <w:tr w:rsidR="00F90F01" w:rsidRPr="00F90F01" w:rsidTr="001921EB">
        <w:trPr>
          <w:trHeight w:hRule="exact" w:val="763"/>
        </w:trPr>
        <w:tc>
          <w:tcPr>
            <w:tcW w:w="2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lastRenderedPageBreak/>
              <w:t>3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4.</w:t>
            </w:r>
          </w:p>
        </w:tc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Соответствие </w:t>
            </w:r>
            <w:proofErr w:type="spellStart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материально</w:t>
            </w: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softHyphen/>
              <w:t>технических</w:t>
            </w:r>
            <w:proofErr w:type="spellEnd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 условий для реализации ООП/АООП ДО ДОУ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Соблюдение </w:t>
            </w:r>
            <w:proofErr w:type="spellStart"/>
            <w:proofErr w:type="gramStart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требо</w:t>
            </w:r>
            <w:r w:rsidR="00C453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-</w:t>
            </w: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ваний</w:t>
            </w:r>
            <w:proofErr w:type="spellEnd"/>
            <w:proofErr w:type="gramEnd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 к </w:t>
            </w:r>
            <w:proofErr w:type="spellStart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психолого</w:t>
            </w: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softHyphen/>
              <w:t>педагогическим</w:t>
            </w:r>
            <w:proofErr w:type="spellEnd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 условиям реализации ООП/АООП ДО ДОУ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- Материально-техническая база (МТБ) дошкольного образовательного учреждения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Соответствие МТБ современным требованиям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2 раза в год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Заведующий, </w:t>
            </w:r>
            <w:proofErr w:type="spellStart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Зам</w:t>
            </w:r>
            <w:proofErr w:type="gramStart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.з</w:t>
            </w:r>
            <w:proofErr w:type="gramEnd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ав</w:t>
            </w:r>
            <w:proofErr w:type="spellEnd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. по АХР (завхоз)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Общее собрание работников ДОУ</w:t>
            </w: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Аналитическая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справка</w:t>
            </w:r>
          </w:p>
        </w:tc>
      </w:tr>
      <w:tr w:rsidR="00F90F01" w:rsidRPr="00F90F01" w:rsidTr="001921EB">
        <w:trPr>
          <w:trHeight w:hRule="exact" w:val="730"/>
        </w:trPr>
        <w:tc>
          <w:tcPr>
            <w:tcW w:w="2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2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- Развивающая </w:t>
            </w:r>
            <w:proofErr w:type="spellStart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предметно</w:t>
            </w: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softHyphen/>
              <w:t>пространственная</w:t>
            </w:r>
            <w:proofErr w:type="spellEnd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 среда (РППС) ДОУ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Соответствие РППС требованиям ФГОС </w:t>
            </w:r>
            <w:proofErr w:type="gramStart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ДО</w:t>
            </w:r>
            <w:proofErr w:type="gramEnd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 и ООП/АООП ДО ДОУ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1 раз в год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Старший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воспитатель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Педагогический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совет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F90F01" w:rsidRPr="00F90F01" w:rsidTr="00C45369">
        <w:trPr>
          <w:trHeight w:hRule="exact" w:val="4741"/>
        </w:trPr>
        <w:tc>
          <w:tcPr>
            <w:tcW w:w="2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2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Оснащение </w:t>
            </w:r>
            <w:proofErr w:type="spellStart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воспитательно</w:t>
            </w: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softHyphen/>
              <w:t>образовательной</w:t>
            </w:r>
            <w:proofErr w:type="spellEnd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 </w:t>
            </w:r>
            <w:r w:rsidR="00C453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 </w:t>
            </w: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деятельности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Наличие игрового оборудования по принципу гендерной педагогики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Соответствие требованиям игр игрушек, дидактического материала, издательской продукции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Использование ИКТ технологий в образовательной деятельности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Учебно-методический комплект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% оснащенности для организации совместной и самостоятельной деятельности взрослого и воспитанников;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% оснащенности методическим материалом;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наличие разнообразных игр и игрушек;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использование образовательных технологий </w:t>
            </w:r>
            <w:proofErr w:type="spellStart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деятельностного</w:t>
            </w:r>
            <w:proofErr w:type="spellEnd"/>
            <w:r w:rsidR="00C453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 </w:t>
            </w: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 типа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% соответствия примерного перечня детских игр игрушек, дидактического материала, издательской продукции в группе;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% наличия оборудования для продуктивной деятельности в группе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% наличия оборудования для познавательн</w:t>
            </w:r>
            <w:proofErr w:type="gramStart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о-</w:t>
            </w:r>
            <w:proofErr w:type="gramEnd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 исследовательской деятельности в группе;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% наличия материалов и оборудования для двигательной активности в группе;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% наличия оборудования для организации музыкально</w:t>
            </w:r>
            <w:r w:rsidR="00C453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 - </w:t>
            </w: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softHyphen/>
              <w:t>художественной, коммуникативной деятельности в группе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Наличие ТСО в ДОУ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Соответствие требованиям ООП/АООП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ДО ДОУ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1 раз в год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Старший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воспитатель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Педагогический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совет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F90F01" w:rsidRPr="00F90F01" w:rsidTr="00C45369">
        <w:trPr>
          <w:trHeight w:hRule="exact" w:val="1563"/>
        </w:trPr>
        <w:tc>
          <w:tcPr>
            <w:tcW w:w="28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2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наличие диагностического минимума для </w:t>
            </w:r>
            <w:proofErr w:type="spellStart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психолого</w:t>
            </w: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softHyphen/>
              <w:t>педагогического</w:t>
            </w:r>
            <w:proofErr w:type="spellEnd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 отслеживания динамики развития воспитанников, в том числе измерение их личностных образовательных результатов;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наличие условий </w:t>
            </w:r>
            <w:proofErr w:type="gramStart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для</w:t>
            </w:r>
            <w:proofErr w:type="gramEnd"/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Соответствие требованиям ООП/АООП ДО ДОУ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1 раз в год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Старший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воспитатель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Педагогический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совет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Аналитическая справка на конец учебного года</w:t>
            </w:r>
          </w:p>
        </w:tc>
      </w:tr>
    </w:tbl>
    <w:p w:rsidR="00F90F01" w:rsidRPr="00F90F01" w:rsidRDefault="00F90F01" w:rsidP="00F90F01">
      <w:pPr>
        <w:pStyle w:val="a3"/>
        <w:jc w:val="both"/>
        <w:rPr>
          <w:rFonts w:ascii="Times New Roman" w:eastAsia="Arial Unicode MS" w:hAnsi="Times New Roman" w:cs="Times New Roman"/>
          <w:color w:val="000000"/>
          <w:sz w:val="2"/>
          <w:szCs w:val="2"/>
          <w:lang w:eastAsia="ru-RU" w:bidi="ru-RU"/>
        </w:rPr>
        <w:sectPr w:rsidR="00F90F01" w:rsidRPr="00F90F01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8"/>
        <w:gridCol w:w="1829"/>
        <w:gridCol w:w="2942"/>
        <w:gridCol w:w="3754"/>
        <w:gridCol w:w="1541"/>
        <w:gridCol w:w="1709"/>
        <w:gridCol w:w="1829"/>
        <w:gridCol w:w="1709"/>
      </w:tblGrid>
      <w:tr w:rsidR="00F90F01" w:rsidRPr="00F90F01" w:rsidTr="00C45369">
        <w:trPr>
          <w:trHeight w:hRule="exact" w:val="5968"/>
        </w:trPr>
        <w:tc>
          <w:tcPr>
            <w:tcW w:w="288" w:type="dxa"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829" w:type="dxa"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медицинского сопровождения воспитанников в целях охраны и укрепления их здоровья, коррекции, имеющихся проблем со здоровьем;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наличие консультативной поддержки педагогов и родителей (законных представителей) по вопросам коррекции, образования воспитанников, инклюзивного образования;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наличие </w:t>
            </w:r>
            <w:proofErr w:type="spellStart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организационно</w:t>
            </w: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softHyphen/>
              <w:t>методического</w:t>
            </w:r>
            <w:proofErr w:type="spellEnd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 сопровождения процесса реализации ООП/АООП ДО ДОУ, в том числе, в плане взаимодействия с социумом;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оценка возможности предоставления информации о ООП/АООП ДО ДОУ семьям воспитанников и всем заинтересованным лицам, вовлечённым </w:t>
            </w:r>
            <w:proofErr w:type="gramStart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в</w:t>
            </w:r>
            <w:proofErr w:type="gramEnd"/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образовательную деятельность, а также широкой общественности;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оценка эффективности оздоровительной работы </w:t>
            </w:r>
            <w:proofErr w:type="spellStart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здоровьесберегающие</w:t>
            </w:r>
            <w:proofErr w:type="spellEnd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 мероприятия, режим дня и т.п.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90F01" w:rsidRPr="00F90F01" w:rsidTr="001921EB">
        <w:trPr>
          <w:trHeight w:hRule="exact" w:val="485"/>
        </w:trPr>
        <w:tc>
          <w:tcPr>
            <w:tcW w:w="2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5.</w:t>
            </w:r>
          </w:p>
        </w:tc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C45369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Г</w:t>
            </w:r>
            <w:r w:rsidR="00F90F01"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отовность к </w:t>
            </w:r>
            <w:proofErr w:type="gramStart"/>
            <w:r w:rsidR="00F90F01"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даль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-</w:t>
            </w:r>
            <w:proofErr w:type="spellStart"/>
            <w:r w:rsidR="00F90F01"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нейшему</w:t>
            </w:r>
            <w:proofErr w:type="spellEnd"/>
            <w:proofErr w:type="gramEnd"/>
            <w:r w:rsidR="00F90F01"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 обучению</w:t>
            </w:r>
          </w:p>
        </w:tc>
        <w:tc>
          <w:tcPr>
            <w:tcW w:w="29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Диагностика целевых показателей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- % готовности к школьному обучению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1 раз в год</w:t>
            </w: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Воспитатели подготовительных групп, педаго</w:t>
            </w:r>
            <w:proofErr w:type="gramStart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г-</w:t>
            </w:r>
            <w:proofErr w:type="gramEnd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 психолог, учителя- логопеды, учитель- дефектолог</w:t>
            </w:r>
          </w:p>
        </w:tc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Педагогический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совет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% готовности</w:t>
            </w:r>
          </w:p>
        </w:tc>
      </w:tr>
      <w:tr w:rsidR="00F90F01" w:rsidRPr="00F90F01" w:rsidTr="00C45369">
        <w:trPr>
          <w:trHeight w:hRule="exact" w:val="786"/>
        </w:trPr>
        <w:tc>
          <w:tcPr>
            <w:tcW w:w="28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2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4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- % освоения ООП/АООП ДО ДОУ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2 раза в год</w:t>
            </w:r>
          </w:p>
        </w:tc>
        <w:tc>
          <w:tcPr>
            <w:tcW w:w="170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2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% уровня освоения ООП/АООП ДО ДОУ</w:t>
            </w:r>
          </w:p>
        </w:tc>
      </w:tr>
    </w:tbl>
    <w:p w:rsidR="00F90F01" w:rsidRPr="00F90F01" w:rsidRDefault="00F90F01" w:rsidP="00F90F01">
      <w:pPr>
        <w:pStyle w:val="a3"/>
        <w:jc w:val="both"/>
        <w:rPr>
          <w:rFonts w:ascii="Times New Roman" w:eastAsia="Arial Unicode MS" w:hAnsi="Times New Roman" w:cs="Times New Roman"/>
          <w:color w:val="000000"/>
          <w:sz w:val="2"/>
          <w:szCs w:val="2"/>
          <w:lang w:eastAsia="ru-RU" w:bidi="ru-RU"/>
        </w:rPr>
        <w:sectPr w:rsidR="00F90F01" w:rsidRPr="00F90F01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8"/>
        <w:gridCol w:w="1829"/>
        <w:gridCol w:w="2942"/>
        <w:gridCol w:w="3754"/>
        <w:gridCol w:w="1541"/>
        <w:gridCol w:w="1709"/>
        <w:gridCol w:w="1829"/>
        <w:gridCol w:w="1709"/>
      </w:tblGrid>
      <w:tr w:rsidR="00F90F01" w:rsidRPr="00F90F01" w:rsidTr="00C45369">
        <w:trPr>
          <w:trHeight w:hRule="exact" w:val="1007"/>
        </w:trPr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lastRenderedPageBreak/>
              <w:t>6.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Развитие системы поддержки и развития талантливых и одарённых детей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Условия, способствующие выявлению и развитию талантливых и одаренных детей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- Доля воспитанников, принимающих участие в конкурсах различного уровня в общей численности воспитанников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2 раза в год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Старший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воспитатель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Педагогический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совет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% детей, участников конкурсов</w:t>
            </w:r>
          </w:p>
        </w:tc>
      </w:tr>
      <w:tr w:rsidR="00F90F01" w:rsidRPr="00F90F01" w:rsidTr="00C45369">
        <w:trPr>
          <w:trHeight w:hRule="exact" w:val="709"/>
        </w:trPr>
        <w:tc>
          <w:tcPr>
            <w:tcW w:w="2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7.</w:t>
            </w:r>
          </w:p>
        </w:tc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Уровень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профессиональной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компетентности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кадров.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-Укомплектованность кадрами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% укомплектованности квалифицированными</w:t>
            </w:r>
            <w:r w:rsidR="00C4536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 </w:t>
            </w: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 кадрами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369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1 раз </w:t>
            </w:r>
            <w:proofErr w:type="gramStart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в</w:t>
            </w:r>
            <w:proofErr w:type="gramEnd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 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год (апрель-май)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Заведующий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Старший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воспитатель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Педагогический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совет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% выполнения плана</w:t>
            </w:r>
          </w:p>
        </w:tc>
      </w:tr>
      <w:tr w:rsidR="00F90F01" w:rsidRPr="00F90F01" w:rsidTr="00C45369">
        <w:trPr>
          <w:trHeight w:hRule="exact" w:val="1271"/>
        </w:trPr>
        <w:tc>
          <w:tcPr>
            <w:tcW w:w="2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2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- Прохождение КПК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- Удельный вес численности педагогических работников, прошедших повышение квалификации или профессиональную переподготовку, от общей численности педагогических работников дошкольного учреждения</w:t>
            </w:r>
          </w:p>
        </w:tc>
        <w:tc>
          <w:tcPr>
            <w:tcW w:w="15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1 раз в год (апрель-май)</w:t>
            </w: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Заведующий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Старший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воспитатель</w:t>
            </w:r>
          </w:p>
        </w:tc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Педагогический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совет</w:t>
            </w: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% педагогов с высшей и первой кв. категорией</w:t>
            </w:r>
          </w:p>
        </w:tc>
      </w:tr>
      <w:tr w:rsidR="00F90F01" w:rsidRPr="00F90F01" w:rsidTr="00C45369">
        <w:trPr>
          <w:trHeight w:hRule="exact" w:val="1417"/>
        </w:trPr>
        <w:tc>
          <w:tcPr>
            <w:tcW w:w="2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2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- Аттестация педагогических кадров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- Удельный вес численности педагогических работников дошкольного образовательного учреждения, имеющих высшую и первую квалификационные категории, в общей численности педагогов дошкольного образовательного учреждения</w:t>
            </w:r>
          </w:p>
        </w:tc>
        <w:tc>
          <w:tcPr>
            <w:tcW w:w="15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2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F90F01" w:rsidRPr="00F90F01" w:rsidTr="00C45369">
        <w:trPr>
          <w:trHeight w:hRule="exact" w:val="431"/>
        </w:trPr>
        <w:tc>
          <w:tcPr>
            <w:tcW w:w="2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8.</w:t>
            </w:r>
          </w:p>
        </w:tc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Удовлетворённость населения качеством предоставляемых услуг в ДОУ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- Выполнение муниципального задания</w:t>
            </w:r>
          </w:p>
        </w:tc>
        <w:tc>
          <w:tcPr>
            <w:tcW w:w="37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 xml:space="preserve">-Рост удовлетворенности населения качеством дошкольного образования; </w:t>
            </w:r>
            <w:proofErr w:type="gramStart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-Н</w:t>
            </w:r>
            <w:proofErr w:type="gramEnd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аличие и актуальное наполнение сайта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ежеквартально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Заведующий</w:t>
            </w:r>
          </w:p>
        </w:tc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Педагогический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совет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Отчет о выполнении</w:t>
            </w:r>
          </w:p>
        </w:tc>
      </w:tr>
      <w:tr w:rsidR="00F90F01" w:rsidRPr="00F90F01" w:rsidTr="00C45369">
        <w:trPr>
          <w:trHeight w:hRule="exact" w:val="325"/>
        </w:trPr>
        <w:tc>
          <w:tcPr>
            <w:tcW w:w="2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2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- Опрос родителей</w:t>
            </w:r>
          </w:p>
        </w:tc>
        <w:tc>
          <w:tcPr>
            <w:tcW w:w="375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2 раза в год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Старший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воспитатель</w:t>
            </w:r>
          </w:p>
        </w:tc>
        <w:tc>
          <w:tcPr>
            <w:tcW w:w="182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Аналитическая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справка</w:t>
            </w:r>
          </w:p>
        </w:tc>
      </w:tr>
      <w:tr w:rsidR="00F90F01" w:rsidRPr="00F90F01" w:rsidTr="00C45369">
        <w:trPr>
          <w:trHeight w:hRule="exact" w:val="287"/>
        </w:trPr>
        <w:tc>
          <w:tcPr>
            <w:tcW w:w="2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2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- Взаимодействие с родителями</w:t>
            </w:r>
          </w:p>
        </w:tc>
        <w:tc>
          <w:tcPr>
            <w:tcW w:w="375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в течение года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Старший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воспитатель</w:t>
            </w:r>
          </w:p>
        </w:tc>
        <w:tc>
          <w:tcPr>
            <w:tcW w:w="182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План мероприятий</w:t>
            </w:r>
          </w:p>
        </w:tc>
      </w:tr>
      <w:tr w:rsidR="00F90F01" w:rsidRPr="00F90F01" w:rsidTr="001921EB">
        <w:trPr>
          <w:trHeight w:hRule="exact" w:val="514"/>
        </w:trPr>
        <w:tc>
          <w:tcPr>
            <w:tcW w:w="28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2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- Информационная открытость</w:t>
            </w:r>
          </w:p>
        </w:tc>
        <w:tc>
          <w:tcPr>
            <w:tcW w:w="375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ежемесячно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Старший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воспитатель</w:t>
            </w:r>
          </w:p>
        </w:tc>
        <w:tc>
          <w:tcPr>
            <w:tcW w:w="182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Акт</w:t>
            </w:r>
          </w:p>
          <w:p w:rsidR="00F90F01" w:rsidRPr="00F90F01" w:rsidRDefault="00F90F01" w:rsidP="00F90F0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F90F01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самообследования</w:t>
            </w:r>
            <w:proofErr w:type="spellEnd"/>
          </w:p>
        </w:tc>
      </w:tr>
    </w:tbl>
    <w:p w:rsidR="00F90F01" w:rsidRPr="00F90F01" w:rsidRDefault="00F90F01" w:rsidP="00F90F01">
      <w:pPr>
        <w:pStyle w:val="a3"/>
        <w:jc w:val="both"/>
        <w:rPr>
          <w:rFonts w:ascii="Times New Roman" w:eastAsia="Arial Unicode MS" w:hAnsi="Times New Roman" w:cs="Times New Roman"/>
          <w:color w:val="000000"/>
          <w:sz w:val="2"/>
          <w:szCs w:val="2"/>
          <w:lang w:eastAsia="ru-RU" w:bidi="ru-RU"/>
        </w:rPr>
      </w:pPr>
    </w:p>
    <w:p w:rsidR="00F90F01" w:rsidRPr="00F90F01" w:rsidRDefault="00F90F01" w:rsidP="00F90F01">
      <w:pPr>
        <w:pStyle w:val="a3"/>
        <w:jc w:val="right"/>
        <w:rPr>
          <w:rFonts w:ascii="Times New Roman" w:hAnsi="Times New Roman" w:cs="Times New Roman"/>
        </w:rPr>
      </w:pPr>
    </w:p>
    <w:sectPr w:rsidR="00F90F01" w:rsidRPr="00F90F01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863E25"/>
    <w:multiLevelType w:val="multilevel"/>
    <w:tmpl w:val="964A2A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1F91640"/>
    <w:multiLevelType w:val="multilevel"/>
    <w:tmpl w:val="AF90CB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DA670E4"/>
    <w:multiLevelType w:val="multilevel"/>
    <w:tmpl w:val="387E95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3C467A4"/>
    <w:multiLevelType w:val="multilevel"/>
    <w:tmpl w:val="8886E3E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FB34DA7"/>
    <w:multiLevelType w:val="multilevel"/>
    <w:tmpl w:val="778CA8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0407468"/>
    <w:multiLevelType w:val="multilevel"/>
    <w:tmpl w:val="082E3D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82E32F7"/>
    <w:multiLevelType w:val="multilevel"/>
    <w:tmpl w:val="C19CF4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F754F40"/>
    <w:multiLevelType w:val="multilevel"/>
    <w:tmpl w:val="1EF4C3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3F15223"/>
    <w:multiLevelType w:val="multilevel"/>
    <w:tmpl w:val="AA948E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1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AFD"/>
    <w:rsid w:val="00730DF6"/>
    <w:rsid w:val="008C2AFD"/>
    <w:rsid w:val="00912523"/>
    <w:rsid w:val="00C45369"/>
    <w:rsid w:val="00D478FE"/>
    <w:rsid w:val="00F90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90F0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12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25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90F0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12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25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1050</Words>
  <Characters>5990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5</cp:revision>
  <cp:lastPrinted>2021-12-24T05:23:00Z</cp:lastPrinted>
  <dcterms:created xsi:type="dcterms:W3CDTF">2021-12-24T05:06:00Z</dcterms:created>
  <dcterms:modified xsi:type="dcterms:W3CDTF">2021-12-24T07:53:00Z</dcterms:modified>
</cp:coreProperties>
</file>