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E7" w:rsidRPr="00F3772D" w:rsidRDefault="006769E7" w:rsidP="00723CCE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772D">
        <w:rPr>
          <w:color w:val="000000"/>
          <w:sz w:val="28"/>
          <w:szCs w:val="28"/>
        </w:rPr>
        <w:t>Уважаемые родители! 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6769E7" w:rsidRPr="00F3772D" w:rsidRDefault="006769E7" w:rsidP="006769E7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772D">
        <w:rPr>
          <w:color w:val="000000"/>
          <w:sz w:val="28"/>
          <w:szCs w:val="28"/>
        </w:rPr>
        <w:t>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 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Во-первых, доступ   ребенка и  его родителей (законных представителей) к </w:t>
      </w:r>
      <w:proofErr w:type="gramStart"/>
      <w:r w:rsidRPr="00F3772D">
        <w:rPr>
          <w:sz w:val="28"/>
          <w:szCs w:val="28"/>
        </w:rPr>
        <w:t>полной</w:t>
      </w:r>
      <w:proofErr w:type="gramEnd"/>
      <w:r w:rsidRPr="00F3772D">
        <w:rPr>
          <w:sz w:val="28"/>
          <w:szCs w:val="28"/>
        </w:rPr>
        <w:t xml:space="preserve"> информация о возможностях дополнительного образования в регионе. 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Во-вторых, 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3772D">
        <w:rPr>
          <w:sz w:val="28"/>
          <w:szCs w:val="28"/>
        </w:rPr>
        <w:t>В-третьих,  наличие на регион</w:t>
      </w:r>
      <w:r>
        <w:rPr>
          <w:sz w:val="28"/>
          <w:szCs w:val="28"/>
        </w:rPr>
        <w:t xml:space="preserve">альном и муниципальном уровнях </w:t>
      </w:r>
      <w:r w:rsidRPr="00F3772D">
        <w:rPr>
          <w:sz w:val="28"/>
          <w:szCs w:val="28"/>
        </w:rPr>
        <w:t xml:space="preserve">  порядка финансирования дополнительного образования, 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  <w:proofErr w:type="gramEnd"/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Именно для того, чтобы соблюсти все эти условия, в нашем регионе работают два инструмента: портал персонифицированного дополнительного образования Ярославской области и сертификат дополнительного образования.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 xml:space="preserve">Что такое портал персонифицированного дополнительного образования Ярославской области? 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sz w:val="28"/>
          <w:szCs w:val="28"/>
        </w:rPr>
      </w:pP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</w:rPr>
      </w:pPr>
      <w:r>
        <w:rPr>
          <w:rFonts w:eastAsia="Calibri"/>
          <w:sz w:val="28"/>
          <w:szCs w:val="28"/>
        </w:rPr>
        <w:t>Для того</w:t>
      </w:r>
      <w:r w:rsidRPr="00F3772D">
        <w:rPr>
          <w:rFonts w:eastAsia="Calibri"/>
          <w:sz w:val="28"/>
          <w:szCs w:val="28"/>
        </w:rPr>
        <w:t xml:space="preserve"> чтобы ребенку и родителям (законным представителям) было удобно выбирать дополнительные общеобразовательные программы, в </w:t>
      </w:r>
      <w:r w:rsidRPr="00F3772D">
        <w:rPr>
          <w:rFonts w:eastAsia="Calibri"/>
          <w:sz w:val="28"/>
          <w:szCs w:val="28"/>
        </w:rPr>
        <w:lastRenderedPageBreak/>
        <w:t>регионе создан портал персонифицированного дополнительного образования Ярославской области (далее – Портал), в котором есть раздел навигатор</w:t>
      </w:r>
      <w:proofErr w:type="gramStart"/>
      <w:r w:rsidRPr="00F3772D">
        <w:rPr>
          <w:rFonts w:eastAsia="Calibri"/>
          <w:sz w:val="28"/>
          <w:szCs w:val="28"/>
        </w:rPr>
        <w:t>.</w:t>
      </w:r>
      <w:r w:rsidRPr="00F3772D">
        <w:rPr>
          <w:sz w:val="28"/>
          <w:szCs w:val="28"/>
        </w:rPr>
        <w:t xml:space="preserve">. </w:t>
      </w:r>
      <w:proofErr w:type="gramEnd"/>
      <w:r w:rsidRPr="00F3772D">
        <w:rPr>
          <w:rFonts w:eastAsia="Calibri"/>
          <w:sz w:val="28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4" w:history="1">
        <w:r w:rsidRPr="00F3772D">
          <w:rPr>
            <w:rFonts w:eastAsia="Calibri"/>
            <w:color w:val="0000FF"/>
            <w:sz w:val="28"/>
            <w:szCs w:val="28"/>
            <w:u w:val="single"/>
          </w:rPr>
          <w:t>https://yar.pfdo.ru</w:t>
        </w:r>
      </w:hyperlink>
      <w:r w:rsidRPr="00F3772D">
        <w:rPr>
          <w:sz w:val="28"/>
        </w:rPr>
        <w:t>.</w:t>
      </w:r>
      <w:r w:rsidRPr="00F3772D">
        <w:rPr>
          <w:rFonts w:eastAsia="Calibri"/>
          <w:sz w:val="28"/>
          <w:szCs w:val="28"/>
        </w:rPr>
        <w:t xml:space="preserve"> 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rFonts w:eastAsia="Calibri"/>
          <w:sz w:val="28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 w:rsidRPr="00F3772D">
        <w:rPr>
          <w:sz w:val="28"/>
          <w:szCs w:val="28"/>
        </w:rPr>
        <w:t xml:space="preserve">можно подать заявку на </w:t>
      </w:r>
      <w:proofErr w:type="gramStart"/>
      <w:r w:rsidRPr="00F3772D">
        <w:rPr>
          <w:sz w:val="28"/>
          <w:szCs w:val="28"/>
        </w:rPr>
        <w:t>обучение по</w:t>
      </w:r>
      <w:proofErr w:type="gramEnd"/>
      <w:r w:rsidRPr="00F3772D">
        <w:rPr>
          <w:sz w:val="28"/>
          <w:szCs w:val="28"/>
        </w:rPr>
        <w:t xml:space="preserve"> выбранной программе. 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Можно, как и раньше, напрямую обратиться в организацию и записать ребёнка на месте.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color w:val="FF0000"/>
          <w:sz w:val="28"/>
          <w:szCs w:val="28"/>
        </w:rPr>
        <w:t xml:space="preserve"> 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На какие программы можно записаться и чем они отличаются друг от друга?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Представленные в навигаторе программы распределены по реестрам: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- реестр бюджетных программ,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after="80" w:line="288" w:lineRule="auto"/>
        <w:jc w:val="center"/>
        <w:textAlignment w:val="baseline"/>
        <w:rPr>
          <w:i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52450" cy="401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25" t="61610" r="87679" b="3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3772D">
        <w:rPr>
          <w:i/>
          <w:sz w:val="28"/>
          <w:szCs w:val="28"/>
        </w:rPr>
        <w:t>предпрофессиональные</w:t>
      </w:r>
      <w:proofErr w:type="spellEnd"/>
      <w:r w:rsidRPr="00F3772D">
        <w:rPr>
          <w:i/>
          <w:sz w:val="28"/>
          <w:szCs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472440" cy="40195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87" t="55414" r="87097" b="3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 xml:space="preserve"> </w:t>
      </w:r>
      <w:r w:rsidRPr="00F3772D">
        <w:rPr>
          <w:i/>
          <w:sz w:val="28"/>
          <w:szCs w:val="28"/>
        </w:rPr>
        <w:t>значимые</w:t>
      </w:r>
      <w:r w:rsidRPr="00F3772D">
        <w:rPr>
          <w:sz w:val="28"/>
          <w:szCs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441960" cy="4019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04" t="46144" r="88225" b="45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 xml:space="preserve"> </w:t>
      </w:r>
      <w:r w:rsidRPr="00F3772D">
        <w:rPr>
          <w:i/>
          <w:sz w:val="28"/>
          <w:szCs w:val="28"/>
        </w:rPr>
        <w:t>иные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20320" cy="10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 xml:space="preserve">- реестр </w:t>
      </w:r>
      <w:r w:rsidRPr="00F3772D">
        <w:rPr>
          <w:i/>
          <w:sz w:val="28"/>
          <w:szCs w:val="28"/>
        </w:rPr>
        <w:t>платных</w:t>
      </w:r>
      <w:r w:rsidRPr="00F3772D">
        <w:rPr>
          <w:sz w:val="28"/>
          <w:szCs w:val="28"/>
        </w:rPr>
        <w:t xml:space="preserve"> программ</w:t>
      </w:r>
      <w:r w:rsidRPr="00F3772D"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361950" cy="3016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34" t="53822" r="88171" b="37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>, 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(законных представителей) детей;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- реестр </w:t>
      </w:r>
      <w:r w:rsidRPr="00F3772D">
        <w:rPr>
          <w:i/>
          <w:sz w:val="28"/>
          <w:szCs w:val="28"/>
        </w:rPr>
        <w:t>сертифицированных</w:t>
      </w:r>
      <w:r w:rsidRPr="00F3772D">
        <w:rPr>
          <w:sz w:val="28"/>
          <w:szCs w:val="28"/>
        </w:rPr>
        <w:t xml:space="preserve"> программ</w:t>
      </w:r>
      <w:r w:rsidRPr="00F3772D"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381635" cy="4521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10" t="40128" r="88116" b="50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2D">
        <w:rPr>
          <w:noProof/>
          <w:sz w:val="28"/>
        </w:rPr>
        <w:t>,</w:t>
      </w:r>
      <w:r w:rsidRPr="00F3772D">
        <w:rPr>
          <w:sz w:val="28"/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</w:t>
      </w:r>
      <w:r w:rsidRPr="00F3772D">
        <w:rPr>
          <w:sz w:val="28"/>
          <w:szCs w:val="28"/>
        </w:rPr>
        <w:lastRenderedPageBreak/>
        <w:t>выделенных на финансовое обеспечение сертификатов дополнительного образования.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Для того</w:t>
      </w:r>
      <w:proofErr w:type="gramStart"/>
      <w:r w:rsidRPr="00F3772D">
        <w:rPr>
          <w:sz w:val="28"/>
          <w:szCs w:val="28"/>
        </w:rPr>
        <w:t>,</w:t>
      </w:r>
      <w:proofErr w:type="gramEnd"/>
      <w:r w:rsidRPr="00F3772D">
        <w:rPr>
          <w:sz w:val="28"/>
          <w:szCs w:val="28"/>
        </w:rPr>
        <w:t xml:space="preserve"> чтобы записать ребенка на программу из вышеперечисленных реестров, необходим сертификат дополнительного образования.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Что такое сертификат дополнительного образования, и кто его может получить?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Как и где можно получить сертификат дополнительного образования?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Оформить сертификат можно двумя способами. 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723CCE">
        <w:rPr>
          <w:sz w:val="28"/>
          <w:szCs w:val="28"/>
          <w:u w:val="single"/>
        </w:rPr>
        <w:t>Первый способ:</w:t>
      </w:r>
      <w:r w:rsidRPr="00F3772D">
        <w:rPr>
          <w:sz w:val="28"/>
          <w:szCs w:val="28"/>
        </w:rPr>
        <w:t xml:space="preserve"> оформить </w:t>
      </w:r>
      <w:proofErr w:type="spellStart"/>
      <w:r w:rsidRPr="00F3772D">
        <w:rPr>
          <w:sz w:val="28"/>
          <w:szCs w:val="28"/>
        </w:rPr>
        <w:t>онлайн-заявку</w:t>
      </w:r>
      <w:proofErr w:type="spellEnd"/>
      <w:r w:rsidRPr="00F3772D">
        <w:rPr>
          <w:sz w:val="28"/>
          <w:szCs w:val="28"/>
        </w:rPr>
        <w:t xml:space="preserve"> на Портале (</w:t>
      </w:r>
      <w:hyperlink r:id="rId10" w:history="1">
        <w:r w:rsidRPr="00F3772D">
          <w:rPr>
            <w:color w:val="0000FF"/>
            <w:sz w:val="28"/>
            <w:szCs w:val="28"/>
            <w:u w:val="single"/>
          </w:rPr>
          <w:t>https://yar.pfdo.ru</w:t>
        </w:r>
      </w:hyperlink>
      <w:r w:rsidRPr="00F3772D">
        <w:rPr>
          <w:sz w:val="28"/>
          <w:szCs w:val="28"/>
        </w:rPr>
        <w:t>). Затем, в течение 20 дней, активировать сертификат в любой из образовательных организаций муниципалитета, контакты которых представлены на Портале.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6769E7" w:rsidRPr="00F3772D" w:rsidRDefault="006769E7" w:rsidP="00723CCE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 w:rsidRPr="00723CCE">
        <w:rPr>
          <w:sz w:val="28"/>
          <w:szCs w:val="28"/>
          <w:u w:val="single"/>
        </w:rPr>
        <w:t>Второй способ</w:t>
      </w:r>
      <w:r w:rsidRPr="00F3772D">
        <w:rPr>
          <w:sz w:val="28"/>
          <w:szCs w:val="28"/>
        </w:rPr>
        <w:t>: личный визит в одну из таких образовательных организаций.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Также информацию об организациях можно запросить в муниципальном опорном центре (далее – МОЦ) – организации, которая обеспечивает внедрение системы ПДО в муниципалитете и консультирует организации и общественность. Контакты МОЦ указаны в конце памятки. 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При этом место оформления сертификата, например, в школе, не означает, что и записаться в объединения дополнительного образования </w:t>
      </w:r>
      <w:r w:rsidRPr="00F3772D">
        <w:rPr>
          <w:sz w:val="28"/>
          <w:szCs w:val="28"/>
        </w:rPr>
        <w:lastRenderedPageBreak/>
        <w:t>нужно будет именно в этой школе. Сертификат действует на всей территории Ярославской области.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Для получения и активации сертификата необходимы следующие документы: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1.</w:t>
      </w:r>
      <w:r w:rsidRPr="00F3772D">
        <w:rPr>
          <w:sz w:val="28"/>
          <w:szCs w:val="28"/>
        </w:rPr>
        <w:tab/>
        <w:t>Документ, удостоверяющий личность заявителя (родителя, законного представителя)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2.</w:t>
      </w:r>
      <w:r w:rsidRPr="00F3772D">
        <w:rPr>
          <w:sz w:val="28"/>
          <w:szCs w:val="28"/>
        </w:rPr>
        <w:tab/>
        <w:t>Документ, удостоверяющий личность ребёнка (свидетельство о рождении или паспорт)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3.</w:t>
      </w:r>
      <w:r w:rsidRPr="00F3772D">
        <w:rPr>
          <w:sz w:val="28"/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Ребенок старше 14 лет может получить сертификат самостоятельно. 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Сертификат дополнительного образования оформляется один раз и действует до совершеннолетия ребенка.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6769E7" w:rsidRPr="00F3772D" w:rsidRDefault="006769E7" w:rsidP="00723CCE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Выдача специальных бланков с номерами сертификатов не предусмотрена.</w:t>
      </w:r>
    </w:p>
    <w:p w:rsidR="006769E7" w:rsidRPr="00723CCE" w:rsidRDefault="006769E7" w:rsidP="00723CCE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 xml:space="preserve">Как можно использовать сертификат дополнительного образования? 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 xml:space="preserve">После того как семья получила сертификат, она может войти с использованием указанного на сертификате логина и пароля в личный кабинет ребенка, в котором отражается количество услуг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</w:t>
      </w:r>
      <w:proofErr w:type="gramStart"/>
      <w:r w:rsidRPr="00F3772D">
        <w:rPr>
          <w:sz w:val="28"/>
          <w:szCs w:val="28"/>
        </w:rPr>
        <w:t>которую</w:t>
      </w:r>
      <w:proofErr w:type="gramEnd"/>
      <w:r w:rsidRPr="00F3772D">
        <w:rPr>
          <w:sz w:val="28"/>
          <w:szCs w:val="28"/>
        </w:rPr>
        <w:t xml:space="preserve"> можно посмотреть в личном кабинете.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4440" cy="2421890"/>
            <wp:effectExtent l="57150" t="38100" r="41910" b="16510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774" t="26755" r="15164" b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242189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lastRenderedPageBreak/>
        <w:t xml:space="preserve">Также в личном кабинете можно увидеть сумму средств (номинал сертификата), которую можно использовать для оплаты </w:t>
      </w:r>
      <w:proofErr w:type="gramStart"/>
      <w:r w:rsidRPr="00F3772D">
        <w:rPr>
          <w:sz w:val="28"/>
          <w:szCs w:val="28"/>
        </w:rPr>
        <w:t>обучения</w:t>
      </w:r>
      <w:proofErr w:type="gramEnd"/>
      <w:r w:rsidRPr="00F3772D">
        <w:rPr>
          <w:sz w:val="28"/>
          <w:szCs w:val="28"/>
        </w:rPr>
        <w:t xml:space="preserve"> по выбранным сертифицированным программам. 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</w:t>
      </w:r>
      <w:proofErr w:type="gramStart"/>
      <w:r w:rsidRPr="00F3772D">
        <w:rPr>
          <w:sz w:val="28"/>
          <w:szCs w:val="28"/>
        </w:rPr>
        <w:t>обучения по</w:t>
      </w:r>
      <w:proofErr w:type="gramEnd"/>
      <w:r w:rsidRPr="00F3772D">
        <w:rPr>
          <w:sz w:val="28"/>
          <w:szCs w:val="28"/>
        </w:rPr>
        <w:t xml:space="preserve"> сертифицированным программам осуществляется за счет средств муниципальных бюджетов, выделенных на обеспечение всего 12 % сертификатов в 2020 году. 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Важно! В случае</w:t>
      </w:r>
      <w:proofErr w:type="gramStart"/>
      <w:r w:rsidRPr="00F3772D">
        <w:rPr>
          <w:sz w:val="28"/>
          <w:szCs w:val="28"/>
        </w:rPr>
        <w:t>,</w:t>
      </w:r>
      <w:proofErr w:type="gramEnd"/>
      <w:r w:rsidRPr="00F3772D">
        <w:rPr>
          <w:sz w:val="28"/>
          <w:szCs w:val="28"/>
        </w:rPr>
        <w:t xml:space="preserve"> если стоимость обучения по выбранным сертифицированным программам дороже, чем сумма, определённая на сертификате, родителям необходимо доплачивать разницу за счет собственных средств. Все эти условия прописываются в договоре 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Следует отметить некоторые особенности. Если ребенок записан на программу, но не посещает занятия, сумма сре</w:t>
      </w:r>
      <w:proofErr w:type="gramStart"/>
      <w:r w:rsidRPr="00F3772D">
        <w:rPr>
          <w:sz w:val="28"/>
          <w:szCs w:val="28"/>
        </w:rPr>
        <w:t>дств в л</w:t>
      </w:r>
      <w:proofErr w:type="gramEnd"/>
      <w:r w:rsidRPr="00F3772D">
        <w:rPr>
          <w:sz w:val="28"/>
          <w:szCs w:val="28"/>
        </w:rPr>
        <w:t>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По всем возникающим вопросам можно обращаться к специалистам муниципальных опорных центров: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69"/>
        <w:gridCol w:w="1880"/>
        <w:gridCol w:w="2217"/>
        <w:gridCol w:w="3405"/>
      </w:tblGrid>
      <w:tr w:rsidR="006769E7" w:rsidRPr="00F3772D" w:rsidTr="00BB7571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Адрес муниципального </w:t>
            </w:r>
            <w:r w:rsidRPr="00F3772D">
              <w:rPr>
                <w:sz w:val="24"/>
                <w:szCs w:val="24"/>
              </w:rPr>
              <w:lastRenderedPageBreak/>
              <w:t>опорного центра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lastRenderedPageBreak/>
              <w:t>Контактная информация специалиста МОЦ</w:t>
            </w:r>
          </w:p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lastRenderedPageBreak/>
              <w:t>(телефон, электронная почта)</w:t>
            </w:r>
          </w:p>
        </w:tc>
      </w:tr>
      <w:tr w:rsidR="006769E7" w:rsidRPr="00F3772D" w:rsidTr="00BB7571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lastRenderedPageBreak/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8(4852)43-49-21</w:t>
            </w:r>
            <w:r w:rsidRPr="00F3772D">
              <w:rPr>
                <w:sz w:val="24"/>
                <w:szCs w:val="24"/>
              </w:rPr>
              <w:br/>
            </w:r>
            <w:hyperlink r:id="rId12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769E7" w:rsidRPr="00F3772D" w:rsidTr="00BB7571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Ярославль</w:t>
            </w:r>
          </w:p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Бушная</w:t>
            </w:r>
            <w:proofErr w:type="spellEnd"/>
            <w:r w:rsidRPr="00F3772D"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Ярославль, ул.</w:t>
            </w:r>
          </w:p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 Б. Октябрьская,</w:t>
            </w:r>
          </w:p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8(4852)30-28-76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13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769E7" w:rsidRPr="00F3772D" w:rsidTr="00BB7571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Лаврентьева Ирина Витальевна</w:t>
            </w:r>
          </w:p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Ярославль, ул. </w:t>
            </w:r>
          </w:p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 72-57-30</w:t>
            </w:r>
          </w:p>
          <w:p w:rsidR="006769E7" w:rsidRPr="00F3772D" w:rsidRDefault="000E6CE6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hyperlink r:id="rId14" w:history="1">
              <w:r w:rsidR="006769E7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irina</w:t>
              </w:r>
              <w:r w:rsidR="006769E7"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="006769E7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</w:t>
              </w:r>
              <w:r w:rsidR="006769E7"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6769E7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6769E7"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6769E7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769E7" w:rsidRPr="00F3772D" w:rsidTr="00BB757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Тихомирова Любовь </w:t>
            </w:r>
            <w:proofErr w:type="spellStart"/>
            <w:r w:rsidRPr="00F3772D">
              <w:rPr>
                <w:sz w:val="24"/>
                <w:szCs w:val="24"/>
              </w:rPr>
              <w:t>Нестеровна</w:t>
            </w:r>
            <w:proofErr w:type="spellEnd"/>
          </w:p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73-02-43</w:t>
            </w:r>
          </w:p>
          <w:p w:rsidR="006769E7" w:rsidRPr="00F3772D" w:rsidRDefault="000E6CE6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15" w:history="1">
              <w:r w:rsidR="006769E7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6769E7" w:rsidRPr="00F3772D" w:rsidTr="00BB757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Фокина </w:t>
            </w:r>
            <w:proofErr w:type="spellStart"/>
            <w:r w:rsidRPr="00F3772D">
              <w:rPr>
                <w:sz w:val="24"/>
                <w:szCs w:val="24"/>
              </w:rPr>
              <w:t>Анжелика</w:t>
            </w:r>
            <w:proofErr w:type="spellEnd"/>
            <w:r w:rsidRPr="00F3772D">
              <w:rPr>
                <w:sz w:val="24"/>
                <w:szCs w:val="24"/>
              </w:rPr>
              <w:t xml:space="preserve"> Анатольевна</w:t>
            </w:r>
          </w:p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73-02-43</w:t>
            </w:r>
          </w:p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6769E7" w:rsidRPr="00F3772D" w:rsidTr="00BB757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Тимофеева Евгения Витальевна</w:t>
            </w:r>
          </w:p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6769E7" w:rsidRPr="00F3772D" w:rsidRDefault="000E6CE6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17" w:history="1">
              <w:r w:rsidR="006769E7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6769E7" w:rsidRPr="00F3772D" w:rsidTr="00BB7571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Махнина</w:t>
            </w:r>
            <w:proofErr w:type="spellEnd"/>
            <w:r w:rsidRPr="00F3772D">
              <w:rPr>
                <w:sz w:val="24"/>
                <w:szCs w:val="24"/>
              </w:rPr>
              <w:t xml:space="preserve"> Елена Викторовна</w:t>
            </w:r>
          </w:p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6769E7" w:rsidRPr="00F3772D" w:rsidTr="00BB7571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Наумова Алла Евгеньевна</w:t>
            </w:r>
          </w:p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E7" w:rsidRPr="00F3772D" w:rsidRDefault="006769E7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6769E7" w:rsidRPr="00F3772D" w:rsidRDefault="000E6CE6" w:rsidP="00606FD7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19" w:history="1">
              <w:r w:rsidR="006769E7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</w:tbl>
    <w:p w:rsidR="006769E7" w:rsidRPr="00F3772D" w:rsidRDefault="006769E7" w:rsidP="006769E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</w:p>
    <w:p w:rsidR="006769E7" w:rsidRPr="00F3772D" w:rsidRDefault="006769E7" w:rsidP="006769E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6769E7" w:rsidRPr="00F3772D" w:rsidRDefault="006769E7" w:rsidP="006769E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6769E7" w:rsidRPr="00F3772D" w:rsidRDefault="006769E7" w:rsidP="006769E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6769E7" w:rsidRPr="00F3772D" w:rsidRDefault="006769E7" w:rsidP="006769E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6769E7" w:rsidRPr="00F3772D" w:rsidRDefault="006769E7" w:rsidP="006769E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  <w:lang w:val="en-US"/>
        </w:rPr>
      </w:pPr>
      <w:r w:rsidRPr="00F3772D">
        <w:rPr>
          <w:sz w:val="28"/>
          <w:szCs w:val="28"/>
          <w:lang w:val="en-US"/>
        </w:rPr>
        <w:t xml:space="preserve"> </w:t>
      </w:r>
    </w:p>
    <w:p w:rsidR="006769E7" w:rsidRPr="00F3772D" w:rsidRDefault="006769E7" w:rsidP="006769E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6769E7" w:rsidRPr="00F3772D" w:rsidRDefault="006769E7" w:rsidP="006769E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EF283B" w:rsidRDefault="00EF283B"/>
    <w:sectPr w:rsidR="00EF283B" w:rsidSect="00EF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769E7"/>
    <w:rsid w:val="000E6CE6"/>
    <w:rsid w:val="001A3B8E"/>
    <w:rsid w:val="006769E7"/>
    <w:rsid w:val="00723CCE"/>
    <w:rsid w:val="008B6A0A"/>
    <w:rsid w:val="00BB7571"/>
    <w:rsid w:val="00EF283B"/>
    <w:rsid w:val="00F6078F"/>
    <w:rsid w:val="00FD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bushnaya.ov@yandex.ru" TargetMode="External"/><Relationship Id="rId18" Type="http://schemas.openxmlformats.org/officeDocument/2006/relationships/hyperlink" Target="mailto:gcroyar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mailto:stupenki_zdt@mail.ru" TargetMode="External"/><Relationship Id="rId17" Type="http://schemas.openxmlformats.org/officeDocument/2006/relationships/hyperlink" Target="mailto:gcroyar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croyar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mailto:gcroyar@yandex.ru" TargetMode="External"/><Relationship Id="rId10" Type="http://schemas.openxmlformats.org/officeDocument/2006/relationships/hyperlink" Target="https://yar.pfdo.ru" TargetMode="External"/><Relationship Id="rId19" Type="http://schemas.openxmlformats.org/officeDocument/2006/relationships/hyperlink" Target="mailto:gcroyar@yandex.ru" TargetMode="External"/><Relationship Id="rId4" Type="http://schemas.openxmlformats.org/officeDocument/2006/relationships/hyperlink" Target="https://yar.pfdo.ru" TargetMode="External"/><Relationship Id="rId9" Type="http://schemas.openxmlformats.org/officeDocument/2006/relationships/image" Target="media/image5.png"/><Relationship Id="rId14" Type="http://schemas.openxmlformats.org/officeDocument/2006/relationships/hyperlink" Target="mailto:irina-gc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1505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2020-07-15T07:34:00Z</dcterms:created>
  <dcterms:modified xsi:type="dcterms:W3CDTF">2020-07-15T07:48:00Z</dcterms:modified>
</cp:coreProperties>
</file>